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附件3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2024年片仔癀品牌活动季活动策划及执行合作评分表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419"/>
        <w:gridCol w:w="140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分值板块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比选内容及标准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所占分值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企业综合实力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259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firstLine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公司近三年（2021年4月—2024年3月）的策划或执行服务100万以上金额次数及合作方（需附合同复印件证明，0次得0分）。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A、项目金额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00万及以上，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一次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B、</w:t>
            </w:r>
            <w:r>
              <w:rPr>
                <w:rFonts w:hint="eastAsia" w:asciiTheme="minorEastAsia" w:hAnsiTheme="minorEastAsia"/>
                <w:szCs w:val="21"/>
              </w:rPr>
              <w:t>项目金额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00万及以上，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一次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C、项目金额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00万及以上，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一次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封顶10分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公益活动方案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（15分）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  <w:t>公益活动方案具体要求如下：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2、活动方案形式多样，贴近片仔癀品牌文化与定位，且具有可行性，可操作性。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4、根据公益活动，提升公司社会责任担当。并提供具体媒介传播途径，进行活动效果预估。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A:方案粗略，通泛，专业性和可行性一般，执行能力评估一般得1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5分。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B:方案较为详细，合理，满足基本要求，专业性和可行性较强，执行能力评估较好得6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10分。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C:方案非常完善，合理，满足要求，专业性和可行性强，执行能力评估好得11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15分。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5分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创意活动方案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（25分）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  <w:t>创意活动方案具体要求如下：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2、活动方案形式多样，策划方案是否符合片仔癀品牌文化与定位，且富有创意，能够吸引受众群体眼球并引发兴趣。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4、活动目标具体化，内容新颖（对传统活动的思维模式有全新的突破），能充分调动各资源，具有可持续和实际操作性。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5、活动内容定位与目标人群准确描述，需要深入研究当地资源与文化，并结合研究融入到活动内容。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6、方案需进行活动效果呈现，并提供具体媒介传播途径，进行活动效果预估。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A:方案粗略，创意单一，专业性和可行性一般，执行能力评估一般得1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8分。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B：方案较为详细，创意多样,新颖度一般，满足基本要求，专业性和可行性较强，执行能力评估较好得9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16分。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C:方案非常完善，创意多样，内容新颖，能调动当地各资源，满足要求，专业性和可行性强，执行能力评估好得17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25分。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  <w:t>行业活动方案具体要求如下：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2、活动方案形式多样，贴近片仔癀品牌文化与定位，且具有可行性，可操作性。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4、活动目标具体化，内容定位与目标人群准确描述，能充分调动各资源，有可持续和实际操作性。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5、方案需进行活动效果呈现，并提供具体媒介传播途径，进行活动效果预估。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A:方案粗略，内容简单，专业性和可行性一般，执行能力评估一般得1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6分。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B：方案较为详细，内容、人群定位较为明确，满足基本要求，专业性和可行性较强，执行能力评估较好得7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13分。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C:方案非常完善，内容、人群定位精准，能调动当地各资源，满足要求，专业性和可行性强，执行能力评估好得14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20分。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其他活动方案具体要求如下：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2、活动方案形式多样，贴近片仔癀品牌文化与定位，且具有可行性，可操作性。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A:方案粗略，通泛，专业性和可行性一般，执行能力评估一般得1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B:方案较为详细，合理，满足基本要求，专业性和可行性较强，执行能力评估较好得4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6分。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C:方案非常完善，合理，满足要求，专业性和可行性强，执行能力评估好得7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10分。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总得分合计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24"/>
          <w:szCs w:val="24"/>
          <w:lang w:eastAsia="zh-CN"/>
        </w:rPr>
      </w:pPr>
    </w:p>
    <w:p>
      <w:pPr>
        <w:jc w:val="left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备注：可根据公司擅长的活动方向，不同活动类型提供一种或多种活动方案进行参选。</w:t>
      </w:r>
    </w:p>
    <w:p>
      <w:pPr>
        <w:jc w:val="left"/>
        <w:rPr>
          <w:rFonts w:hint="eastAsia"/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评审人（签字）：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77D45D-9A73-4B55-BB4A-E6B9906E38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E98336-2B8E-465B-A098-90252CAB3E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E7F8C84-2E09-4F7D-8C0F-3A6828CDF17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3C3D"/>
    <w:multiLevelType w:val="multilevel"/>
    <w:tmpl w:val="13EE3C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2F537D2F"/>
    <w:rsid w:val="00B22BA0"/>
    <w:rsid w:val="02021905"/>
    <w:rsid w:val="04043713"/>
    <w:rsid w:val="05750484"/>
    <w:rsid w:val="05B42754"/>
    <w:rsid w:val="06BA793C"/>
    <w:rsid w:val="0770247C"/>
    <w:rsid w:val="088444F8"/>
    <w:rsid w:val="09D63922"/>
    <w:rsid w:val="0A5F3A84"/>
    <w:rsid w:val="0AD41965"/>
    <w:rsid w:val="0F5E1DB6"/>
    <w:rsid w:val="13492093"/>
    <w:rsid w:val="14DC7147"/>
    <w:rsid w:val="1A986764"/>
    <w:rsid w:val="1B642891"/>
    <w:rsid w:val="1D460138"/>
    <w:rsid w:val="1F144E16"/>
    <w:rsid w:val="230F1F13"/>
    <w:rsid w:val="2DB40C31"/>
    <w:rsid w:val="2F537D2F"/>
    <w:rsid w:val="2F672FF4"/>
    <w:rsid w:val="31E81546"/>
    <w:rsid w:val="31FE5396"/>
    <w:rsid w:val="32A22B50"/>
    <w:rsid w:val="39342E65"/>
    <w:rsid w:val="3A47690D"/>
    <w:rsid w:val="4D6E1347"/>
    <w:rsid w:val="51EF22FA"/>
    <w:rsid w:val="538E67FB"/>
    <w:rsid w:val="53C9166C"/>
    <w:rsid w:val="55E02539"/>
    <w:rsid w:val="5D0515DD"/>
    <w:rsid w:val="62EF025F"/>
    <w:rsid w:val="630717F2"/>
    <w:rsid w:val="65641854"/>
    <w:rsid w:val="665B73EC"/>
    <w:rsid w:val="6FF46EB5"/>
    <w:rsid w:val="70453835"/>
    <w:rsid w:val="74087278"/>
    <w:rsid w:val="74520006"/>
    <w:rsid w:val="77707769"/>
    <w:rsid w:val="793A6DEE"/>
    <w:rsid w:val="79F47E59"/>
    <w:rsid w:val="7A3E10F2"/>
    <w:rsid w:val="7BA96604"/>
    <w:rsid w:val="7BBA5FEB"/>
    <w:rsid w:val="7F2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2024-04-10T00:37:00Z</dcterms:created>
  <dc:creator>WPS_1641275205</dc:creator>
  <cp:lastModifiedBy> L－SYing*</cp:lastModifiedBy>
  <cp:lastPrinted>2024-04-30T07:24:00Z</cp:lastPrinted>
  <dcterms:modified xsi:type="dcterms:W3CDTF">2024-04-30T10:00:52Z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7DD870D0802D4B68B0C0DA029222192E_13</vt:lpwstr>
  </property>
</Properties>
</file>