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84" w:rsidRDefault="000C727D">
      <w:pPr>
        <w:spacing w:line="360" w:lineRule="auto"/>
        <w:jc w:val="center"/>
        <w:rPr>
          <w:rFonts w:asciiTheme="minorEastAsia" w:hAnsiTheme="minorEastAsia" w:cs="黑体"/>
          <w:b/>
          <w:sz w:val="36"/>
          <w:szCs w:val="36"/>
        </w:rPr>
      </w:pPr>
      <w:r>
        <w:rPr>
          <w:rFonts w:asciiTheme="minorEastAsia" w:hAnsiTheme="minorEastAsia" w:cs="黑体" w:hint="eastAsia"/>
          <w:b/>
          <w:sz w:val="36"/>
          <w:szCs w:val="36"/>
        </w:rPr>
        <w:t>漳州片仔</w:t>
      </w:r>
      <w:proofErr w:type="gramStart"/>
      <w:r>
        <w:rPr>
          <w:rFonts w:asciiTheme="minorEastAsia" w:hAnsiTheme="minorEastAsia" w:cs="黑体" w:hint="eastAsia"/>
          <w:b/>
          <w:sz w:val="36"/>
          <w:szCs w:val="36"/>
        </w:rPr>
        <w:t>癀</w:t>
      </w:r>
      <w:proofErr w:type="gramEnd"/>
      <w:r>
        <w:rPr>
          <w:rFonts w:asciiTheme="minorEastAsia" w:hAnsiTheme="minorEastAsia" w:cs="黑体" w:hint="eastAsia"/>
          <w:b/>
          <w:sz w:val="36"/>
          <w:szCs w:val="36"/>
        </w:rPr>
        <w:t>药业股份有限公司</w:t>
      </w:r>
    </w:p>
    <w:p w:rsidR="00BB6E84" w:rsidRPr="00750577" w:rsidRDefault="00750577" w:rsidP="00750577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Theme="minorEastAsia" w:hAnsiTheme="minorEastAsia" w:cs="黑体" w:hint="eastAsia"/>
          <w:b/>
          <w:sz w:val="32"/>
          <w:szCs w:val="32"/>
        </w:rPr>
        <w:t>“</w:t>
      </w:r>
      <w:r w:rsidR="000C727D">
        <w:rPr>
          <w:rFonts w:asciiTheme="minorEastAsia" w:hAnsiTheme="minorEastAsia" w:cs="黑体" w:hint="eastAsia"/>
          <w:b/>
          <w:sz w:val="32"/>
          <w:szCs w:val="32"/>
        </w:rPr>
        <w:t>关于</w:t>
      </w:r>
      <w:r>
        <w:rPr>
          <w:rFonts w:ascii="宋体" w:hAnsi="宋体" w:cs="宋体" w:hint="eastAsia"/>
          <w:b/>
          <w:sz w:val="32"/>
          <w:szCs w:val="32"/>
        </w:rPr>
        <w:t>2021年零星设计比选</w:t>
      </w:r>
      <w:r>
        <w:rPr>
          <w:rFonts w:ascii="宋体" w:hAnsi="宋体" w:cs="宋体" w:hint="eastAsia"/>
          <w:b/>
          <w:sz w:val="32"/>
          <w:szCs w:val="32"/>
        </w:rPr>
        <w:t>”</w:t>
      </w:r>
      <w:r w:rsidR="000C727D">
        <w:rPr>
          <w:rFonts w:asciiTheme="minorEastAsia" w:hAnsiTheme="minorEastAsia" w:cs="黑体" w:hint="eastAsia"/>
          <w:b/>
          <w:sz w:val="32"/>
          <w:szCs w:val="32"/>
        </w:rPr>
        <w:t>延期公告</w:t>
      </w:r>
    </w:p>
    <w:p w:rsidR="00BB6E84" w:rsidRDefault="000C727D" w:rsidP="0075057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应广大</w:t>
      </w:r>
      <w:r w:rsidR="00750577">
        <w:rPr>
          <w:rFonts w:asciiTheme="minorEastAsia" w:hAnsiTheme="minorEastAsia" w:hint="eastAsia"/>
          <w:sz w:val="24"/>
        </w:rPr>
        <w:t>零星广告设计</w:t>
      </w:r>
      <w:r>
        <w:rPr>
          <w:rFonts w:asciiTheme="minorEastAsia" w:hAnsiTheme="minorEastAsia" w:hint="eastAsia"/>
          <w:sz w:val="24"/>
        </w:rPr>
        <w:t>投稿者的要求，我司拟延期“</w:t>
      </w:r>
      <w:r w:rsidR="00750577" w:rsidRPr="00750577">
        <w:rPr>
          <w:rFonts w:asciiTheme="minorEastAsia" w:hAnsiTheme="minorEastAsia" w:hint="eastAsia"/>
          <w:sz w:val="24"/>
        </w:rPr>
        <w:t>关于2021年零星设计比选</w:t>
      </w:r>
      <w:r w:rsidR="00750577">
        <w:rPr>
          <w:rFonts w:asciiTheme="minorEastAsia" w:hAnsiTheme="minorEastAsia" w:hint="eastAsia"/>
          <w:sz w:val="24"/>
        </w:rPr>
        <w:t>公告</w:t>
      </w:r>
      <w:r>
        <w:rPr>
          <w:rFonts w:asciiTheme="minorEastAsia" w:hAnsiTheme="minorEastAsia" w:hint="eastAsia"/>
          <w:sz w:val="24"/>
        </w:rPr>
        <w:t>”的投稿时间，修改时间如下：</w:t>
      </w:r>
    </w:p>
    <w:p w:rsidR="00BB6E84" w:rsidRDefault="000C727D">
      <w:pPr>
        <w:snapToGrid w:val="0"/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收选截止时间：</w:t>
      </w:r>
      <w:r>
        <w:rPr>
          <w:rFonts w:asciiTheme="minorEastAsia" w:hAnsiTheme="minorEastAsia" w:hint="eastAsia"/>
          <w:sz w:val="24"/>
          <w:szCs w:val="24"/>
        </w:rPr>
        <w:t>2021年</w:t>
      </w:r>
      <w:r w:rsidR="00750577"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750577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日23:59，逾期收到的投</w:t>
      </w:r>
      <w:proofErr w:type="gramStart"/>
      <w:r>
        <w:rPr>
          <w:rFonts w:asciiTheme="minorEastAsia" w:hAnsiTheme="minorEastAsia" w:hint="eastAsia"/>
          <w:sz w:val="24"/>
          <w:szCs w:val="24"/>
        </w:rPr>
        <w:t>选文件恕</w:t>
      </w:r>
      <w:proofErr w:type="gramEnd"/>
      <w:r>
        <w:rPr>
          <w:rFonts w:asciiTheme="minorEastAsia" w:hAnsiTheme="minorEastAsia" w:hint="eastAsia"/>
          <w:sz w:val="24"/>
          <w:szCs w:val="24"/>
        </w:rPr>
        <w:t>不接受。</w:t>
      </w:r>
    </w:p>
    <w:p w:rsidR="00750577" w:rsidRDefault="00750577">
      <w:pPr>
        <w:snapToGrid w:val="0"/>
        <w:spacing w:line="360" w:lineRule="auto"/>
        <w:ind w:firstLine="420"/>
        <w:jc w:val="left"/>
        <w:rPr>
          <w:rFonts w:asciiTheme="minorEastAsia" w:hAnsiTheme="minorEastAsia" w:hint="eastAsia"/>
          <w:sz w:val="24"/>
          <w:szCs w:val="24"/>
        </w:rPr>
      </w:pPr>
      <w:r w:rsidRPr="00750577">
        <w:rPr>
          <w:rFonts w:asciiTheme="minorEastAsia" w:hAnsiTheme="minorEastAsia" w:hint="eastAsia"/>
          <w:b/>
          <w:sz w:val="24"/>
          <w:szCs w:val="24"/>
        </w:rPr>
        <w:t>评审预计时间：</w:t>
      </w:r>
      <w:r w:rsidRPr="00750577">
        <w:rPr>
          <w:rFonts w:asciiTheme="minorEastAsia" w:hAnsiTheme="minorEastAsia" w:hint="eastAsia"/>
          <w:sz w:val="24"/>
          <w:szCs w:val="24"/>
        </w:rPr>
        <w:t>参选截止时间一周</w:t>
      </w:r>
    </w:p>
    <w:p w:rsidR="00BB6E84" w:rsidRDefault="000C727D">
      <w:pPr>
        <w:snapToGrid w:val="0"/>
        <w:spacing w:line="360" w:lineRule="auto"/>
        <w:ind w:firstLine="42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流程安排：</w:t>
      </w:r>
      <w:r w:rsidR="00750577" w:rsidRPr="00750577">
        <w:rPr>
          <w:rFonts w:asciiTheme="minorEastAsia" w:hAnsiTheme="minorEastAsia" w:hint="eastAsia"/>
          <w:sz w:val="24"/>
          <w:szCs w:val="24"/>
        </w:rPr>
        <w:t>参选截止时间一周</w:t>
      </w:r>
      <w:r w:rsidR="00750577">
        <w:rPr>
          <w:rFonts w:asciiTheme="minorEastAsia" w:hAnsiTheme="minorEastAsia" w:hint="eastAsia"/>
          <w:sz w:val="24"/>
          <w:szCs w:val="24"/>
        </w:rPr>
        <w:t>内</w:t>
      </w:r>
      <w:r>
        <w:rPr>
          <w:rFonts w:asciiTheme="minorEastAsia" w:hAnsiTheme="minorEastAsia" w:hint="eastAsia"/>
          <w:sz w:val="24"/>
          <w:szCs w:val="24"/>
        </w:rPr>
        <w:t>由我司组织相关人员对所参选作品进行评分，确定入选名单</w:t>
      </w:r>
    </w:p>
    <w:p w:rsidR="00BB6E84" w:rsidRDefault="000C727D">
      <w:pPr>
        <w:snapToGrid w:val="0"/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具</w:t>
      </w:r>
      <w:r>
        <w:rPr>
          <w:rFonts w:asciiTheme="minorEastAsia" w:hAnsiTheme="minorEastAsia" w:hint="eastAsia"/>
          <w:sz w:val="24"/>
          <w:szCs w:val="24"/>
        </w:rPr>
        <w:t>体详见附件《漳州片仔癀药业股份有限公司</w:t>
      </w:r>
      <w:r w:rsidR="00750577" w:rsidRPr="00750577">
        <w:rPr>
          <w:rFonts w:asciiTheme="minorEastAsia" w:hAnsiTheme="minorEastAsia" w:hint="eastAsia"/>
          <w:sz w:val="24"/>
        </w:rPr>
        <w:t>2021年零星设计比选</w:t>
      </w:r>
      <w:r>
        <w:rPr>
          <w:rFonts w:asciiTheme="minorEastAsia" w:hAnsiTheme="minorEastAsia" w:hint="eastAsia"/>
          <w:sz w:val="24"/>
          <w:szCs w:val="24"/>
        </w:rPr>
        <w:t>公告》。</w:t>
      </w:r>
    </w:p>
    <w:p w:rsidR="00BB6E84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Pr="00750577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Default="00BB6E84">
      <w:pPr>
        <w:pStyle w:val="a3"/>
        <w:snapToGrid w:val="0"/>
        <w:spacing w:line="360" w:lineRule="auto"/>
        <w:ind w:left="420"/>
        <w:jc w:val="left"/>
        <w:rPr>
          <w:rFonts w:asciiTheme="minorEastAsia" w:eastAsiaTheme="minorEastAsia" w:hAnsiTheme="minorEastAsia"/>
          <w:sz w:val="24"/>
        </w:rPr>
      </w:pPr>
    </w:p>
    <w:p w:rsidR="00BB6E84" w:rsidRDefault="00BB6E84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BB6E84" w:rsidSect="00BB6E8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997" w:rsidRDefault="00B63997" w:rsidP="00BB6E84">
      <w:r>
        <w:separator/>
      </w:r>
    </w:p>
  </w:endnote>
  <w:endnote w:type="continuationSeparator" w:id="0">
    <w:p w:rsidR="00B63997" w:rsidRDefault="00B63997" w:rsidP="00BB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E84" w:rsidRDefault="0075057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635" cy="1974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E84" w:rsidRDefault="000C727D">
                          <w:pPr>
                            <w:pStyle w:val="a4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第 </w:t>
                          </w:r>
                          <w:r w:rsidR="00BB6E84"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="00BB6E84"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F5831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="00BB6E84"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页 共 </w:t>
                          </w:r>
                          <w:r w:rsidR="00B63997">
                            <w:fldChar w:fldCharType="begin"/>
                          </w:r>
                          <w:r w:rsidR="00B63997">
                            <w:instrText xml:space="preserve"> NUMPAGES  \* MERGEFORMAT </w:instrText>
                          </w:r>
                          <w:r w:rsidR="00B63997">
                            <w:fldChar w:fldCharType="separate"/>
                          </w:r>
                          <w:r w:rsidR="00AF5831" w:rsidRPr="00AF5831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="00B63997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90.05pt;height:15.5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" filled="f" stroked="f">
              <v:textbox style="mso-fit-shape-to-text:t" inset="0,0,0,0">
                <w:txbxContent>
                  <w:p w:rsidR="00BB6E84" w:rsidRDefault="000C727D">
                    <w:pPr>
                      <w:pStyle w:val="a4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第 </w:t>
                    </w:r>
                    <w:r w:rsidR="00BB6E84"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 w:rsidR="00BB6E84"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AF5831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 w:rsidR="00BB6E84"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页 共 </w:t>
                    </w:r>
                    <w:r w:rsidR="00B63997">
                      <w:fldChar w:fldCharType="begin"/>
                    </w:r>
                    <w:r w:rsidR="00B63997">
                      <w:instrText xml:space="preserve"> NUMPAGES  \* MERGEFORMAT </w:instrText>
                    </w:r>
                    <w:r w:rsidR="00B63997">
                      <w:fldChar w:fldCharType="separate"/>
                    </w:r>
                    <w:r w:rsidR="00AF5831" w:rsidRPr="00AF5831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4</w:t>
                    </w:r>
                    <w:r w:rsidR="00B63997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997" w:rsidRDefault="00B63997" w:rsidP="00BB6E84">
      <w:r>
        <w:separator/>
      </w:r>
    </w:p>
  </w:footnote>
  <w:footnote w:type="continuationSeparator" w:id="0">
    <w:p w:rsidR="00B63997" w:rsidRDefault="00B63997" w:rsidP="00BB6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AAFE1"/>
    <w:multiLevelType w:val="singleLevel"/>
    <w:tmpl w:val="F22AAF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CA"/>
    <w:rsid w:val="00040693"/>
    <w:rsid w:val="00084B40"/>
    <w:rsid w:val="000A2508"/>
    <w:rsid w:val="000B0F08"/>
    <w:rsid w:val="000C43F6"/>
    <w:rsid w:val="000C5D48"/>
    <w:rsid w:val="000C727D"/>
    <w:rsid w:val="000C788B"/>
    <w:rsid w:val="000D30FB"/>
    <w:rsid w:val="000D6D69"/>
    <w:rsid w:val="001205ED"/>
    <w:rsid w:val="00132D34"/>
    <w:rsid w:val="00166B47"/>
    <w:rsid w:val="00191348"/>
    <w:rsid w:val="001A1EC7"/>
    <w:rsid w:val="001A2032"/>
    <w:rsid w:val="001D3EDE"/>
    <w:rsid w:val="001F2B02"/>
    <w:rsid w:val="00205D31"/>
    <w:rsid w:val="002373EF"/>
    <w:rsid w:val="00287D1B"/>
    <w:rsid w:val="002E2F85"/>
    <w:rsid w:val="00392E96"/>
    <w:rsid w:val="003B1309"/>
    <w:rsid w:val="003B3E7B"/>
    <w:rsid w:val="00402ADD"/>
    <w:rsid w:val="0040523B"/>
    <w:rsid w:val="00413D6E"/>
    <w:rsid w:val="00446687"/>
    <w:rsid w:val="00453C7D"/>
    <w:rsid w:val="00465BE0"/>
    <w:rsid w:val="004A537D"/>
    <w:rsid w:val="004A5591"/>
    <w:rsid w:val="004B2147"/>
    <w:rsid w:val="004F628D"/>
    <w:rsid w:val="00521739"/>
    <w:rsid w:val="005550CD"/>
    <w:rsid w:val="005B0518"/>
    <w:rsid w:val="005D6F8C"/>
    <w:rsid w:val="005F6C1B"/>
    <w:rsid w:val="00635F12"/>
    <w:rsid w:val="0064329F"/>
    <w:rsid w:val="006439DA"/>
    <w:rsid w:val="00671425"/>
    <w:rsid w:val="006753E0"/>
    <w:rsid w:val="00676515"/>
    <w:rsid w:val="006C3F4D"/>
    <w:rsid w:val="006C68F3"/>
    <w:rsid w:val="006D0156"/>
    <w:rsid w:val="00707161"/>
    <w:rsid w:val="0071741F"/>
    <w:rsid w:val="0074658D"/>
    <w:rsid w:val="00750577"/>
    <w:rsid w:val="00751FBD"/>
    <w:rsid w:val="007667DE"/>
    <w:rsid w:val="00774594"/>
    <w:rsid w:val="00775B12"/>
    <w:rsid w:val="007B439D"/>
    <w:rsid w:val="007D4CDB"/>
    <w:rsid w:val="007E6971"/>
    <w:rsid w:val="00814284"/>
    <w:rsid w:val="0081736E"/>
    <w:rsid w:val="00872133"/>
    <w:rsid w:val="008906DD"/>
    <w:rsid w:val="008C5D11"/>
    <w:rsid w:val="00956EDF"/>
    <w:rsid w:val="009A29F1"/>
    <w:rsid w:val="009A535A"/>
    <w:rsid w:val="009D6456"/>
    <w:rsid w:val="00A733F7"/>
    <w:rsid w:val="00AB2D83"/>
    <w:rsid w:val="00AE00DD"/>
    <w:rsid w:val="00AF32AB"/>
    <w:rsid w:val="00AF5831"/>
    <w:rsid w:val="00B04859"/>
    <w:rsid w:val="00B14D61"/>
    <w:rsid w:val="00B251A8"/>
    <w:rsid w:val="00B318D8"/>
    <w:rsid w:val="00B330F8"/>
    <w:rsid w:val="00B63997"/>
    <w:rsid w:val="00B63E4E"/>
    <w:rsid w:val="00BB00CA"/>
    <w:rsid w:val="00BB6E84"/>
    <w:rsid w:val="00C02229"/>
    <w:rsid w:val="00C12E89"/>
    <w:rsid w:val="00CF0CDE"/>
    <w:rsid w:val="00D261EB"/>
    <w:rsid w:val="00DB29C5"/>
    <w:rsid w:val="00DC354B"/>
    <w:rsid w:val="00E62349"/>
    <w:rsid w:val="00E64605"/>
    <w:rsid w:val="00EA43D4"/>
    <w:rsid w:val="00EC37F0"/>
    <w:rsid w:val="00EF4DEB"/>
    <w:rsid w:val="00F02DEA"/>
    <w:rsid w:val="00F33C08"/>
    <w:rsid w:val="00F80A4E"/>
    <w:rsid w:val="00F95258"/>
    <w:rsid w:val="00FF0B3A"/>
    <w:rsid w:val="00FF7668"/>
    <w:rsid w:val="246936CD"/>
    <w:rsid w:val="31161B1B"/>
    <w:rsid w:val="4D0627BF"/>
    <w:rsid w:val="7BB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192B4"/>
  <w15:docId w15:val="{9FBA1473-493C-4A6E-9E42-CF4A8B6D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E8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B6E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BB6E84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uiPriority w:val="99"/>
    <w:unhideWhenUsed/>
    <w:rsid w:val="00BB6E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rsid w:val="00BB6E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rsid w:val="00BB6E8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B6E8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BB6E8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B0F0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B0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cyl</dc:creator>
  <cp:lastModifiedBy>cyl</cp:lastModifiedBy>
  <cp:revision>3</cp:revision>
  <cp:lastPrinted>2021-05-21T09:26:00Z</cp:lastPrinted>
  <dcterms:created xsi:type="dcterms:W3CDTF">2021-05-21T07:44:00Z</dcterms:created>
  <dcterms:modified xsi:type="dcterms:W3CDTF">2021-05-21T09:28:00Z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